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3C5238" w14:textId="77777777" w:rsidR="00EA18FA" w:rsidRPr="00EA18FA" w:rsidRDefault="00EA18FA" w:rsidP="00EA18FA">
      <w:pPr>
        <w:rPr>
          <w:rFonts w:ascii="Arial" w:hAnsi="Arial" w:cs="Arial"/>
        </w:rPr>
      </w:pPr>
      <w:r w:rsidRPr="00EA18FA">
        <w:rPr>
          <w:rFonts w:ascii="Arial" w:hAnsi="Arial" w:cs="Arial"/>
        </w:rPr>
        <w:t>NFORMATION TEXT UNDER THE LAW ON PROTECTION OF PERSONAL DATA</w:t>
      </w:r>
    </w:p>
    <w:p w14:paraId="232AE917" w14:textId="77777777" w:rsidR="00EA18FA" w:rsidRPr="00EA18FA" w:rsidRDefault="00EA18FA" w:rsidP="00EA18FA">
      <w:pPr>
        <w:rPr>
          <w:rFonts w:ascii="Arial" w:hAnsi="Arial" w:cs="Arial"/>
        </w:rPr>
      </w:pPr>
    </w:p>
    <w:p w14:paraId="403CDA6B" w14:textId="77777777" w:rsidR="00EA18FA" w:rsidRPr="00EA18FA" w:rsidRDefault="00EA18FA" w:rsidP="00EA18FA">
      <w:pPr>
        <w:rPr>
          <w:rFonts w:ascii="Arial" w:hAnsi="Arial" w:cs="Arial"/>
        </w:rPr>
      </w:pPr>
      <w:r w:rsidRPr="00EA18FA">
        <w:rPr>
          <w:rFonts w:ascii="Arial" w:hAnsi="Arial" w:cs="Arial"/>
        </w:rPr>
        <w:t>Your personal data is processed, stored and transferred by Homesick, "Data Controller", in accordance with the provisions of the Personal Data Protection Law ("KVKK") and GDPR.</w:t>
      </w:r>
    </w:p>
    <w:p w14:paraId="79940426" w14:textId="77777777" w:rsidR="00EA18FA" w:rsidRPr="00EA18FA" w:rsidRDefault="00EA18FA" w:rsidP="00EA18FA">
      <w:pPr>
        <w:rPr>
          <w:rFonts w:ascii="Arial" w:hAnsi="Arial" w:cs="Arial"/>
        </w:rPr>
      </w:pPr>
      <w:r w:rsidRPr="00EA18FA">
        <w:rPr>
          <w:rFonts w:ascii="Arial" w:hAnsi="Arial" w:cs="Arial"/>
        </w:rPr>
        <w:t>This disclosure text has been prepared in order to inform our clients, guests or visitors in accordance with Article 10 of the Law on Protection of Personal Data titled "Obligation of Data Responsible to Disclosure" and the Communiqué on the Principles and Procedures to be Followed in Fulfilling the Disclosure Obligation and in accordance with the GDPR regulations.</w:t>
      </w:r>
    </w:p>
    <w:p w14:paraId="3E70185F" w14:textId="77777777" w:rsidR="00EA18FA" w:rsidRPr="00EA18FA" w:rsidRDefault="00EA18FA" w:rsidP="00EA18FA">
      <w:pPr>
        <w:rPr>
          <w:rFonts w:ascii="Arial" w:hAnsi="Arial" w:cs="Arial"/>
        </w:rPr>
      </w:pPr>
      <w:r w:rsidRPr="00EA18FA">
        <w:rPr>
          <w:rFonts w:ascii="Arial" w:hAnsi="Arial" w:cs="Arial"/>
        </w:rPr>
        <w:t>Purposes of processing your personal data;</w:t>
      </w:r>
    </w:p>
    <w:p w14:paraId="6D63C402" w14:textId="77777777" w:rsidR="00EA18FA" w:rsidRPr="00EA18FA" w:rsidRDefault="00EA18FA" w:rsidP="00EA18FA">
      <w:pPr>
        <w:rPr>
          <w:rFonts w:ascii="Arial" w:hAnsi="Arial" w:cs="Arial"/>
        </w:rPr>
      </w:pPr>
      <w:r w:rsidRPr="00EA18FA">
        <w:rPr>
          <w:rFonts w:ascii="Arial" w:hAnsi="Arial" w:cs="Arial"/>
        </w:rPr>
        <w:t>We provide consultancy service under the name of 'Homesick'. In order to benefit from our products and services, your personal data is created on the date you start receiving the service and it is updated and processed as long as our commercial activity continues.</w:t>
      </w:r>
    </w:p>
    <w:p w14:paraId="27637637" w14:textId="77777777" w:rsidR="00EA18FA" w:rsidRPr="00EA18FA" w:rsidRDefault="00EA18FA" w:rsidP="00EA18FA">
      <w:pPr>
        <w:rPr>
          <w:rFonts w:ascii="Arial" w:hAnsi="Arial" w:cs="Arial"/>
        </w:rPr>
      </w:pPr>
      <w:r w:rsidRPr="00EA18FA">
        <w:rPr>
          <w:rFonts w:ascii="Arial" w:hAnsi="Arial" w:cs="Arial"/>
        </w:rPr>
        <w:t>Your personal data are categorized in accordance with the principles in Article 4 of the KVK Law, which includes general principles, and are processed for the following purposes:</w:t>
      </w:r>
    </w:p>
    <w:p w14:paraId="2DBAEEA1" w14:textId="77777777" w:rsidR="00EA18FA" w:rsidRPr="00EA18FA" w:rsidRDefault="00EA18FA" w:rsidP="00EA18FA">
      <w:pPr>
        <w:rPr>
          <w:rFonts w:ascii="Arial" w:hAnsi="Arial" w:cs="Arial"/>
        </w:rPr>
      </w:pPr>
      <w:r w:rsidRPr="00EA18FA">
        <w:rPr>
          <w:rFonts w:ascii="Arial" w:hAnsi="Arial" w:cs="Arial"/>
        </w:rPr>
        <w:t>Your credentials; (Name, surname, date of birth), and your contact information; Your (phone number, mobile phone number, e-mail address, REM address) data:</w:t>
      </w:r>
    </w:p>
    <w:p w14:paraId="77615760" w14:textId="77777777" w:rsidR="00EA18FA" w:rsidRPr="00EA18FA" w:rsidRDefault="00EA18FA" w:rsidP="00EA18FA">
      <w:pPr>
        <w:rPr>
          <w:rFonts w:ascii="Arial" w:hAnsi="Arial" w:cs="Arial"/>
        </w:rPr>
      </w:pPr>
      <w:r w:rsidRPr="00EA18FA">
        <w:rPr>
          <w:rFonts w:ascii="Arial" w:hAnsi="Arial" w:cs="Arial"/>
        </w:rPr>
        <w:t>and your health data; Negative symptom information such as stress, insomnia, anxiety problems in people who have short and long-term displacements at home / abroad;</w:t>
      </w:r>
    </w:p>
    <w:p w14:paraId="6C61E340" w14:textId="77777777" w:rsidR="00EA18FA" w:rsidRPr="00EA18FA" w:rsidRDefault="00EA18FA" w:rsidP="00EA18FA">
      <w:pPr>
        <w:rPr>
          <w:rFonts w:ascii="Arial" w:hAnsi="Arial" w:cs="Arial"/>
        </w:rPr>
      </w:pPr>
      <w:r w:rsidRPr="00EA18FA">
        <w:rPr>
          <w:rFonts w:ascii="Arial" w:hAnsi="Arial" w:cs="Arial"/>
        </w:rPr>
        <w:t>To help domestic / foreign short and long-term displacements to eliminate the problems they experience in their adaptation processes, to benefit those concerned from the products and services offered by us,</w:t>
      </w:r>
    </w:p>
    <w:p w14:paraId="02580551" w14:textId="77777777" w:rsidR="00EA18FA" w:rsidRPr="00EA18FA" w:rsidRDefault="00EA18FA" w:rsidP="00EA18FA">
      <w:pPr>
        <w:rPr>
          <w:rFonts w:ascii="Arial" w:hAnsi="Arial" w:cs="Arial"/>
        </w:rPr>
      </w:pPr>
      <w:r w:rsidRPr="00EA18FA">
        <w:rPr>
          <w:rFonts w:ascii="Arial" w:hAnsi="Arial" w:cs="Arial"/>
        </w:rPr>
        <w:t>Your financial information:) Bank and account number) for the purpose of performing service fee payment transactions; collected and processed.</w:t>
      </w:r>
    </w:p>
    <w:p w14:paraId="05D099AB" w14:textId="77777777" w:rsidR="00EA18FA" w:rsidRPr="00EA18FA" w:rsidRDefault="00EA18FA" w:rsidP="00EA18FA">
      <w:pPr>
        <w:rPr>
          <w:rFonts w:ascii="Arial" w:hAnsi="Arial" w:cs="Arial"/>
        </w:rPr>
      </w:pPr>
      <w:r w:rsidRPr="00EA18FA">
        <w:rPr>
          <w:rFonts w:ascii="Arial" w:hAnsi="Arial" w:cs="Arial"/>
        </w:rPr>
        <w:t>Transfer of your personal data to third parties and its purpose;</w:t>
      </w:r>
    </w:p>
    <w:p w14:paraId="2EA3F32A" w14:textId="77777777" w:rsidR="00EA18FA" w:rsidRPr="00EA18FA" w:rsidRDefault="00EA18FA" w:rsidP="00EA18FA">
      <w:pPr>
        <w:rPr>
          <w:rFonts w:ascii="Arial" w:hAnsi="Arial" w:cs="Arial"/>
        </w:rPr>
      </w:pPr>
      <w:r w:rsidRPr="00EA18FA">
        <w:rPr>
          <w:rFonts w:ascii="Arial" w:hAnsi="Arial" w:cs="Arial"/>
        </w:rPr>
        <w:t>Homesick acts in accordance with the provisions of Article 5 of the KVK Law, the regulations on the processing of Special Quality Personal data in Article 6, and the regulations for the transfer of personal data included in Articles 8 and 9, and the decisions published by the Personal Data Protection Authority.</w:t>
      </w:r>
    </w:p>
    <w:p w14:paraId="62B46C03" w14:textId="77777777" w:rsidR="00EA18FA" w:rsidRPr="00EA18FA" w:rsidRDefault="00EA18FA" w:rsidP="00EA18FA">
      <w:pPr>
        <w:rPr>
          <w:rFonts w:ascii="Arial" w:hAnsi="Arial" w:cs="Arial"/>
        </w:rPr>
      </w:pPr>
      <w:r w:rsidRPr="00EA18FA">
        <w:rPr>
          <w:rFonts w:ascii="Arial" w:hAnsi="Arial" w:cs="Arial"/>
        </w:rPr>
        <w:t>Your personal data may be transferred to authorized and authorized public institutions and organizations in order to fulfill the obligations arising from the legislation within the scope of the Law and other legislation.</w:t>
      </w:r>
    </w:p>
    <w:p w14:paraId="3EA090E9" w14:textId="77777777" w:rsidR="00EA18FA" w:rsidRPr="00EA18FA" w:rsidRDefault="00EA18FA" w:rsidP="00EA18FA">
      <w:pPr>
        <w:rPr>
          <w:rFonts w:ascii="Arial" w:hAnsi="Arial" w:cs="Arial"/>
        </w:rPr>
      </w:pPr>
      <w:r w:rsidRPr="00EA18FA">
        <w:rPr>
          <w:rFonts w:ascii="Arial" w:hAnsi="Arial" w:cs="Arial"/>
        </w:rPr>
        <w:t>The method and legal reason for collecting your personal data;</w:t>
      </w:r>
    </w:p>
    <w:p w14:paraId="30E40653" w14:textId="77777777" w:rsidR="00EA18FA" w:rsidRPr="00EA18FA" w:rsidRDefault="00EA18FA" w:rsidP="00EA18FA">
      <w:pPr>
        <w:rPr>
          <w:rFonts w:ascii="Arial" w:hAnsi="Arial" w:cs="Arial"/>
        </w:rPr>
      </w:pPr>
      <w:r w:rsidRPr="00EA18FA">
        <w:rPr>
          <w:rFonts w:ascii="Arial" w:hAnsi="Arial" w:cs="Arial"/>
        </w:rPr>
        <w:t>Your personal data can be sent electronically, by filling out the form on the website www.homesick.info and the information you send us via your e-mail, KVKK article. 5/2-f “It is collected on the basis of the legal reason that it is compulsory for the legitimate interest of the data controller, provided that it does not harm the fundamental rights and freedoms of the relevant person.</w:t>
      </w:r>
    </w:p>
    <w:p w14:paraId="36D3632A" w14:textId="77777777" w:rsidR="00EA18FA" w:rsidRPr="00EA18FA" w:rsidRDefault="00EA18FA" w:rsidP="00EA18FA">
      <w:pPr>
        <w:rPr>
          <w:rFonts w:ascii="Arial" w:hAnsi="Arial" w:cs="Arial"/>
        </w:rPr>
      </w:pPr>
      <w:r w:rsidRPr="00EA18FA">
        <w:rPr>
          <w:rFonts w:ascii="Arial" w:hAnsi="Arial" w:cs="Arial"/>
        </w:rPr>
        <w:t>Your rights;</w:t>
      </w:r>
    </w:p>
    <w:p w14:paraId="669000E5" w14:textId="77777777" w:rsidR="00EA18FA" w:rsidRPr="00EA18FA" w:rsidRDefault="00EA18FA" w:rsidP="00EA18FA">
      <w:pPr>
        <w:rPr>
          <w:rFonts w:ascii="Arial" w:hAnsi="Arial" w:cs="Arial"/>
        </w:rPr>
      </w:pPr>
      <w:r w:rsidRPr="00EA18FA">
        <w:rPr>
          <w:rFonts w:ascii="Arial" w:hAnsi="Arial" w:cs="Arial"/>
        </w:rPr>
        <w:t>Your rights as a relevant person are regulated in Article 11 of the KVKK.</w:t>
      </w:r>
    </w:p>
    <w:p w14:paraId="3D7F4BB3" w14:textId="77777777" w:rsidR="00EA18FA" w:rsidRPr="00EA18FA" w:rsidRDefault="00EA18FA" w:rsidP="00EA18FA">
      <w:pPr>
        <w:rPr>
          <w:rFonts w:ascii="Arial" w:hAnsi="Arial" w:cs="Arial"/>
        </w:rPr>
      </w:pPr>
      <w:r w:rsidRPr="00EA18FA">
        <w:rPr>
          <w:rFonts w:ascii="Arial" w:hAnsi="Arial" w:cs="Arial"/>
        </w:rPr>
        <w:lastRenderedPageBreak/>
        <w:t>By applying to us in accordance with Article 11 of the KVKK;</w:t>
      </w:r>
    </w:p>
    <w:p w14:paraId="5787EB31" w14:textId="77777777" w:rsidR="00EA18FA" w:rsidRPr="00EA18FA" w:rsidRDefault="00EA18FA" w:rsidP="00EA18FA">
      <w:pPr>
        <w:rPr>
          <w:rFonts w:ascii="Arial" w:hAnsi="Arial" w:cs="Arial"/>
        </w:rPr>
      </w:pPr>
      <w:r w:rsidRPr="00EA18FA">
        <w:rPr>
          <w:rFonts w:ascii="Arial" w:hAnsi="Arial" w:cs="Arial"/>
        </w:rPr>
        <w:t>a) Learning whether personal data is processed,</w:t>
      </w:r>
    </w:p>
    <w:p w14:paraId="1456967D" w14:textId="77777777" w:rsidR="00EA18FA" w:rsidRPr="00EA18FA" w:rsidRDefault="00EA18FA" w:rsidP="00EA18FA">
      <w:pPr>
        <w:rPr>
          <w:rFonts w:ascii="Arial" w:hAnsi="Arial" w:cs="Arial"/>
        </w:rPr>
      </w:pPr>
      <w:r w:rsidRPr="00EA18FA">
        <w:rPr>
          <w:rFonts w:ascii="Arial" w:hAnsi="Arial" w:cs="Arial"/>
        </w:rPr>
        <w:t>b) To request information if personal data has been processed,</w:t>
      </w:r>
    </w:p>
    <w:p w14:paraId="58D7EB29" w14:textId="77777777" w:rsidR="00EA18FA" w:rsidRPr="00EA18FA" w:rsidRDefault="00EA18FA" w:rsidP="00EA18FA">
      <w:pPr>
        <w:rPr>
          <w:rFonts w:ascii="Arial" w:hAnsi="Arial" w:cs="Arial"/>
        </w:rPr>
      </w:pPr>
      <w:r w:rsidRPr="00EA18FA">
        <w:rPr>
          <w:rFonts w:ascii="Arial" w:hAnsi="Arial" w:cs="Arial"/>
        </w:rPr>
        <w:t>c) Learning the purpose of processing personal data and whether they are used appropriately for their purpose,</w:t>
      </w:r>
    </w:p>
    <w:p w14:paraId="6E65751C" w14:textId="77777777" w:rsidR="00EA18FA" w:rsidRPr="00EA18FA" w:rsidRDefault="00EA18FA" w:rsidP="00EA18FA">
      <w:pPr>
        <w:rPr>
          <w:rFonts w:ascii="Arial" w:hAnsi="Arial" w:cs="Arial"/>
        </w:rPr>
      </w:pPr>
      <w:r w:rsidRPr="00EA18FA">
        <w:rPr>
          <w:rFonts w:ascii="Arial" w:hAnsi="Arial" w:cs="Arial"/>
        </w:rPr>
        <w:t>ç) To know the third parties to whom personal data is transferred domestically or abroad,</w:t>
      </w:r>
    </w:p>
    <w:p w14:paraId="454A9E9E" w14:textId="77777777" w:rsidR="00EA18FA" w:rsidRPr="00EA18FA" w:rsidRDefault="00EA18FA" w:rsidP="00EA18FA">
      <w:pPr>
        <w:rPr>
          <w:rFonts w:ascii="Arial" w:hAnsi="Arial" w:cs="Arial"/>
        </w:rPr>
      </w:pPr>
      <w:r w:rsidRPr="00EA18FA">
        <w:rPr>
          <w:rFonts w:ascii="Arial" w:hAnsi="Arial" w:cs="Arial"/>
        </w:rPr>
        <w:t>d) Request rectification in case personal data are processed incompletely or inaccurately,</w:t>
      </w:r>
    </w:p>
    <w:p w14:paraId="5AB3FF85" w14:textId="77777777" w:rsidR="00EA18FA" w:rsidRPr="00EA18FA" w:rsidRDefault="00EA18FA" w:rsidP="00EA18FA">
      <w:pPr>
        <w:rPr>
          <w:rFonts w:ascii="Arial" w:hAnsi="Arial" w:cs="Arial"/>
        </w:rPr>
      </w:pPr>
      <w:r w:rsidRPr="00EA18FA">
        <w:rPr>
          <w:rFonts w:ascii="Arial" w:hAnsi="Arial" w:cs="Arial"/>
        </w:rPr>
        <w:t>e) To request the deletion or destruction of personal data within the framework of the conditions stipulated in Article 7,</w:t>
      </w:r>
    </w:p>
    <w:p w14:paraId="465E6F47" w14:textId="77777777" w:rsidR="00EA18FA" w:rsidRPr="00EA18FA" w:rsidRDefault="00EA18FA" w:rsidP="00EA18FA">
      <w:pPr>
        <w:rPr>
          <w:rFonts w:ascii="Arial" w:hAnsi="Arial" w:cs="Arial"/>
        </w:rPr>
      </w:pPr>
      <w:r w:rsidRPr="00EA18FA">
        <w:rPr>
          <w:rFonts w:ascii="Arial" w:hAnsi="Arial" w:cs="Arial"/>
        </w:rPr>
        <w:t>f) Request notification of the transactions made pursuant to subparagraphs (d) and (e) to third parties to whom personal data have been transferred,</w:t>
      </w:r>
    </w:p>
    <w:p w14:paraId="2FDFC817" w14:textId="77777777" w:rsidR="00EA18FA" w:rsidRPr="00EA18FA" w:rsidRDefault="00EA18FA" w:rsidP="00EA18FA">
      <w:pPr>
        <w:rPr>
          <w:rFonts w:ascii="Arial" w:hAnsi="Arial" w:cs="Arial"/>
        </w:rPr>
      </w:pPr>
      <w:r w:rsidRPr="00EA18FA">
        <w:rPr>
          <w:rFonts w:ascii="Arial" w:hAnsi="Arial" w:cs="Arial"/>
        </w:rPr>
        <w:t>g) To object to the occurrence of a result against the person himself by analyzing the processed data exclusively through automated systems,</w:t>
      </w:r>
    </w:p>
    <w:p w14:paraId="370BF744" w14:textId="77777777" w:rsidR="00EA18FA" w:rsidRPr="00EA18FA" w:rsidRDefault="00EA18FA" w:rsidP="00EA18FA">
      <w:pPr>
        <w:rPr>
          <w:rFonts w:ascii="Arial" w:hAnsi="Arial" w:cs="Arial"/>
        </w:rPr>
      </w:pPr>
      <w:r w:rsidRPr="00EA18FA">
        <w:rPr>
          <w:rFonts w:ascii="Arial" w:hAnsi="Arial" w:cs="Arial"/>
        </w:rPr>
        <w:t>ğ) You have the right to demand the compensation of the damage in case of damage due to unlawful processing of personal data.</w:t>
      </w:r>
    </w:p>
    <w:p w14:paraId="6119CE88" w14:textId="77777777" w:rsidR="00EA18FA" w:rsidRPr="00EA18FA" w:rsidRDefault="00EA18FA" w:rsidP="00EA18FA">
      <w:pPr>
        <w:rPr>
          <w:rFonts w:ascii="Arial" w:hAnsi="Arial" w:cs="Arial"/>
        </w:rPr>
      </w:pPr>
      <w:r w:rsidRPr="00EA18FA">
        <w:rPr>
          <w:rFonts w:ascii="Arial" w:hAnsi="Arial" w:cs="Arial"/>
        </w:rPr>
        <w:t>If you want to use your application right; You can send your application to us via your e-mail registered in our system.</w:t>
      </w:r>
    </w:p>
    <w:p w14:paraId="361527A6" w14:textId="77777777" w:rsidR="00EA18FA" w:rsidRPr="00EA18FA" w:rsidRDefault="00EA18FA" w:rsidP="00EA18FA">
      <w:pPr>
        <w:rPr>
          <w:rFonts w:ascii="Arial" w:hAnsi="Arial" w:cs="Arial"/>
        </w:rPr>
      </w:pPr>
      <w:r w:rsidRPr="00EA18FA">
        <w:rPr>
          <w:rFonts w:ascii="Arial" w:hAnsi="Arial" w:cs="Arial"/>
        </w:rPr>
        <w:t>Your requests in your application will be concluded free of charge within thirty (30) days at the latest, depending on the nature of the request.</w:t>
      </w:r>
    </w:p>
    <w:p w14:paraId="293F7706" w14:textId="649EE8E3" w:rsidR="00AC3D5C" w:rsidRPr="00DC2214" w:rsidRDefault="00EA18FA" w:rsidP="00EA18FA">
      <w:pPr>
        <w:rPr>
          <w:rFonts w:ascii="Arial" w:hAnsi="Arial" w:cs="Arial"/>
        </w:rPr>
      </w:pPr>
      <w:r w:rsidRPr="00EA18FA">
        <w:rPr>
          <w:rFonts w:ascii="Arial" w:hAnsi="Arial" w:cs="Arial"/>
        </w:rPr>
        <w:t>I read the (Homesick) Clarification text sent to me. I accept the processing of my negative symptom information such as stress, insomnia and anxiety problems, which are within the scope of health data, from my personal data I have submitted for the purpose of receiving service.</w:t>
      </w:r>
      <w:bookmarkStart w:id="0" w:name="_GoBack"/>
      <w:bookmarkEnd w:id="0"/>
    </w:p>
    <w:sectPr w:rsidR="00AC3D5C" w:rsidRPr="00DC22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1A8"/>
    <w:rsid w:val="00022C96"/>
    <w:rsid w:val="001B47B1"/>
    <w:rsid w:val="00236583"/>
    <w:rsid w:val="003551A8"/>
    <w:rsid w:val="00463A8C"/>
    <w:rsid w:val="004E79C6"/>
    <w:rsid w:val="007263E2"/>
    <w:rsid w:val="00A27AA7"/>
    <w:rsid w:val="00AC3D5C"/>
    <w:rsid w:val="00BF3023"/>
    <w:rsid w:val="00C444F5"/>
    <w:rsid w:val="00DC2214"/>
    <w:rsid w:val="00DD2ADE"/>
    <w:rsid w:val="00EA18FA"/>
    <w:rsid w:val="00F76888"/>
    <w:rsid w:val="00F851A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7913C"/>
  <w15:chartTrackingRefBased/>
  <w15:docId w15:val="{FA10E2A4-CC5C-455B-BF78-105478E4A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AklamaBavurusu">
    <w:name w:val="annotation reference"/>
    <w:basedOn w:val="VarsaylanParagrafYazTipi"/>
    <w:uiPriority w:val="99"/>
    <w:semiHidden/>
    <w:unhideWhenUsed/>
    <w:rsid w:val="00C444F5"/>
    <w:rPr>
      <w:sz w:val="16"/>
      <w:szCs w:val="16"/>
    </w:rPr>
  </w:style>
  <w:style w:type="paragraph" w:styleId="AklamaMetni">
    <w:name w:val="annotation text"/>
    <w:basedOn w:val="Normal"/>
    <w:link w:val="AklamaMetniChar"/>
    <w:uiPriority w:val="99"/>
    <w:semiHidden/>
    <w:unhideWhenUsed/>
    <w:rsid w:val="00C444F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C444F5"/>
    <w:rPr>
      <w:sz w:val="20"/>
      <w:szCs w:val="20"/>
    </w:rPr>
  </w:style>
  <w:style w:type="paragraph" w:styleId="AklamaKonusu">
    <w:name w:val="annotation subject"/>
    <w:basedOn w:val="AklamaMetni"/>
    <w:next w:val="AklamaMetni"/>
    <w:link w:val="AklamaKonusuChar"/>
    <w:uiPriority w:val="99"/>
    <w:semiHidden/>
    <w:unhideWhenUsed/>
    <w:rsid w:val="00C444F5"/>
    <w:rPr>
      <w:b/>
      <w:bCs/>
    </w:rPr>
  </w:style>
  <w:style w:type="character" w:customStyle="1" w:styleId="AklamaKonusuChar">
    <w:name w:val="Açıklama Konusu Char"/>
    <w:basedOn w:val="AklamaMetniChar"/>
    <w:link w:val="AklamaKonusu"/>
    <w:uiPriority w:val="99"/>
    <w:semiHidden/>
    <w:rsid w:val="00C444F5"/>
    <w:rPr>
      <w:b/>
      <w:bCs/>
      <w:sz w:val="20"/>
      <w:szCs w:val="20"/>
    </w:rPr>
  </w:style>
  <w:style w:type="character" w:styleId="Kpr">
    <w:name w:val="Hyperlink"/>
    <w:basedOn w:val="VarsaylanParagrafYazTipi"/>
    <w:uiPriority w:val="99"/>
    <w:unhideWhenUsed/>
    <w:rsid w:val="00022C96"/>
    <w:rPr>
      <w:color w:val="0563C1" w:themeColor="hyperlink"/>
      <w:u w:val="single"/>
    </w:rPr>
  </w:style>
  <w:style w:type="character" w:styleId="zmlenmeyenBahsetme">
    <w:name w:val="Unresolved Mention"/>
    <w:basedOn w:val="VarsaylanParagrafYazTipi"/>
    <w:uiPriority w:val="99"/>
    <w:semiHidden/>
    <w:unhideWhenUsed/>
    <w:rsid w:val="00022C96"/>
    <w:rPr>
      <w:color w:val="605E5C"/>
      <w:shd w:val="clear" w:color="auto" w:fill="E1DFDD"/>
    </w:rPr>
  </w:style>
  <w:style w:type="character" w:styleId="zlenenKpr">
    <w:name w:val="FollowedHyperlink"/>
    <w:basedOn w:val="VarsaylanParagrafYazTipi"/>
    <w:uiPriority w:val="99"/>
    <w:semiHidden/>
    <w:unhideWhenUsed/>
    <w:rsid w:val="00F851A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3580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664</Words>
  <Characters>3787</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Bülent Kurtdedeoğlu</dc:creator>
  <cp:keywords/>
  <dc:description/>
  <cp:lastModifiedBy>Tuana Eralp</cp:lastModifiedBy>
  <cp:revision>2</cp:revision>
  <dcterms:created xsi:type="dcterms:W3CDTF">2021-04-23T22:16:00Z</dcterms:created>
  <dcterms:modified xsi:type="dcterms:W3CDTF">2021-04-23T22:16:00Z</dcterms:modified>
</cp:coreProperties>
</file>